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5417C4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E6" w:rsidRDefault="00444DE6" w:rsidP="00003FAD">
      <w:pPr>
        <w:spacing w:after="0" w:line="240" w:lineRule="auto"/>
      </w:pPr>
      <w:r>
        <w:separator/>
      </w:r>
    </w:p>
  </w:endnote>
  <w:endnote w:type="continuationSeparator" w:id="0">
    <w:p w:rsidR="00444DE6" w:rsidRDefault="00444DE6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E6" w:rsidRDefault="00444DE6" w:rsidP="00003FAD">
      <w:pPr>
        <w:spacing w:after="0" w:line="240" w:lineRule="auto"/>
      </w:pPr>
      <w:r>
        <w:separator/>
      </w:r>
    </w:p>
  </w:footnote>
  <w:footnote w:type="continuationSeparator" w:id="0">
    <w:p w:rsidR="00444DE6" w:rsidRDefault="00444DE6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444DE6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D1AA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  <w:t>104-533-НИТЭЦ-2022</w:t>
    </w:r>
    <w:bookmarkStart w:id="3" w:name="_GoBack"/>
    <w:bookmarkEnd w:id="3"/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EB105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33CB1"/>
    <w:rsid w:val="0029031D"/>
    <w:rsid w:val="00392A76"/>
    <w:rsid w:val="004151E6"/>
    <w:rsid w:val="00444DE6"/>
    <w:rsid w:val="0044602C"/>
    <w:rsid w:val="0049501A"/>
    <w:rsid w:val="005356E0"/>
    <w:rsid w:val="005417C4"/>
    <w:rsid w:val="005A6BA7"/>
    <w:rsid w:val="005D73A8"/>
    <w:rsid w:val="0066695D"/>
    <w:rsid w:val="006B48F0"/>
    <w:rsid w:val="00892087"/>
    <w:rsid w:val="008D4E48"/>
    <w:rsid w:val="0098263F"/>
    <w:rsid w:val="009833B1"/>
    <w:rsid w:val="009D5C54"/>
    <w:rsid w:val="00A70577"/>
    <w:rsid w:val="00AA6710"/>
    <w:rsid w:val="00B03D47"/>
    <w:rsid w:val="00B23DF2"/>
    <w:rsid w:val="00C951F2"/>
    <w:rsid w:val="00D26F25"/>
    <w:rsid w:val="00D270D5"/>
    <w:rsid w:val="00DD1AAE"/>
    <w:rsid w:val="00DE370B"/>
    <w:rsid w:val="00E30FBF"/>
    <w:rsid w:val="00EB105B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24FE82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22</cp:revision>
  <dcterms:created xsi:type="dcterms:W3CDTF">2019-04-15T04:26:00Z</dcterms:created>
  <dcterms:modified xsi:type="dcterms:W3CDTF">2022-05-16T09:12:00Z</dcterms:modified>
</cp:coreProperties>
</file>